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Borders>
          <w:top w:val="none" w:sz="0"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6070"/>
        <w:gridCol w:w="4692"/>
      </w:tblGrid>
      <w:tr w:rsidR="001819F4" w14:paraId="2BA87BE8" w14:textId="77777777" w:rsidTr="00FE1CC8">
        <w:tc>
          <w:tcPr>
            <w:tcW w:w="6070" w:type="dxa"/>
            <w:tcBorders>
              <w:bottom w:val="single" w:sz="12" w:space="0" w:color="auto"/>
            </w:tcBorders>
          </w:tcPr>
          <w:p w14:paraId="68DE856E" w14:textId="77777777" w:rsidR="001819F4" w:rsidRPr="0019051B" w:rsidRDefault="001819F4" w:rsidP="001819F4">
            <w:pPr>
              <w:spacing w:line="320" w:lineRule="exact"/>
              <w:rPr>
                <w:rFonts w:eastAsia="標楷體" w:cstheme="minorHAnsi"/>
                <w:color w:val="000000" w:themeColor="text1"/>
                <w:sz w:val="36"/>
                <w:szCs w:val="36"/>
              </w:rPr>
            </w:pPr>
            <w:r w:rsidRPr="0019051B">
              <w:rPr>
                <w:rFonts w:eastAsia="標楷體" w:cstheme="minorHAnsi"/>
                <w:color w:val="000000" w:themeColor="text1"/>
                <w:sz w:val="36"/>
                <w:szCs w:val="36"/>
              </w:rPr>
              <w:t>台北逸澤扶輪社</w:t>
            </w:r>
          </w:p>
          <w:p w14:paraId="3BB1B33D" w14:textId="77777777" w:rsidR="001819F4" w:rsidRPr="00E112DB" w:rsidRDefault="001819F4" w:rsidP="001819F4">
            <w:pPr>
              <w:spacing w:line="320" w:lineRule="exact"/>
              <w:rPr>
                <w:rFonts w:eastAsia="標楷體" w:cstheme="minorHAnsi"/>
                <w:color w:val="000000" w:themeColor="text1"/>
                <w:sz w:val="26"/>
                <w:szCs w:val="26"/>
              </w:rPr>
            </w:pPr>
            <w:r w:rsidRPr="00E112DB">
              <w:rPr>
                <w:rFonts w:eastAsia="標楷體" w:cstheme="minorHAnsi"/>
                <w:color w:val="000000" w:themeColor="text1"/>
                <w:sz w:val="26"/>
                <w:szCs w:val="26"/>
              </w:rPr>
              <w:t>Rotary Club of Taipei Yie Ze</w:t>
            </w:r>
          </w:p>
          <w:p w14:paraId="2B3602AE" w14:textId="77777777" w:rsidR="001819F4" w:rsidRPr="00FE1CC8" w:rsidRDefault="001819F4">
            <w:pPr>
              <w:rPr>
                <w:rFonts w:eastAsia="標楷體" w:cstheme="minorHAnsi"/>
                <w:sz w:val="22"/>
              </w:rPr>
            </w:pPr>
            <w:r w:rsidRPr="00FE1CC8">
              <w:rPr>
                <w:rFonts w:eastAsia="標楷體" w:cstheme="minorHAnsi"/>
                <w:sz w:val="22"/>
              </w:rPr>
              <w:t>台北市中山區中山北路一段</w:t>
            </w:r>
            <w:r w:rsidRPr="00FE1CC8">
              <w:rPr>
                <w:rFonts w:eastAsia="標楷體" w:cstheme="minorHAnsi"/>
                <w:sz w:val="22"/>
              </w:rPr>
              <w:t>53</w:t>
            </w:r>
            <w:r w:rsidRPr="00FE1CC8">
              <w:rPr>
                <w:rFonts w:eastAsia="標楷體" w:cstheme="minorHAnsi"/>
                <w:sz w:val="22"/>
              </w:rPr>
              <w:t>巷</w:t>
            </w:r>
            <w:r w:rsidRPr="00FE1CC8">
              <w:rPr>
                <w:rFonts w:eastAsia="標楷體" w:cstheme="minorHAnsi"/>
                <w:sz w:val="22"/>
              </w:rPr>
              <w:t>20</w:t>
            </w:r>
            <w:r w:rsidRPr="00FE1CC8">
              <w:rPr>
                <w:rFonts w:eastAsia="標楷體" w:cstheme="minorHAnsi"/>
                <w:sz w:val="22"/>
              </w:rPr>
              <w:t>號</w:t>
            </w:r>
            <w:r w:rsidRPr="00FE1CC8">
              <w:rPr>
                <w:rFonts w:eastAsia="標楷體" w:cstheme="minorHAnsi"/>
                <w:sz w:val="22"/>
              </w:rPr>
              <w:t>4</w:t>
            </w:r>
            <w:r w:rsidRPr="00FE1CC8">
              <w:rPr>
                <w:rFonts w:eastAsia="標楷體" w:cstheme="minorHAnsi"/>
                <w:sz w:val="22"/>
              </w:rPr>
              <w:t>樓</w:t>
            </w:r>
            <w:r w:rsidRPr="00FE1CC8">
              <w:rPr>
                <w:rFonts w:eastAsia="標楷體" w:cstheme="minorHAnsi"/>
                <w:sz w:val="22"/>
              </w:rPr>
              <w:t>11</w:t>
            </w:r>
            <w:r w:rsidRPr="00FE1CC8">
              <w:rPr>
                <w:rFonts w:eastAsia="標楷體" w:cstheme="minorHAnsi"/>
                <w:sz w:val="22"/>
              </w:rPr>
              <w:t>室</w:t>
            </w:r>
          </w:p>
          <w:p w14:paraId="521186AE" w14:textId="77777777" w:rsidR="001819F4" w:rsidRPr="00FE1CC8" w:rsidRDefault="001819F4">
            <w:pPr>
              <w:rPr>
                <w:rFonts w:eastAsia="標楷體" w:cstheme="minorHAnsi"/>
                <w:sz w:val="22"/>
              </w:rPr>
            </w:pPr>
            <w:r w:rsidRPr="00FE1CC8">
              <w:rPr>
                <w:rFonts w:eastAsia="標楷體" w:cstheme="minorHAnsi"/>
                <w:sz w:val="22"/>
              </w:rPr>
              <w:t>Room 11, 4th Floor, No. 20, Lane 53, Section 1, Zhongshan North Road, Zhongshan District, Taipei City</w:t>
            </w:r>
          </w:p>
          <w:p w14:paraId="0568A744" w14:textId="77777777" w:rsidR="00222E80" w:rsidRPr="00222E80" w:rsidRDefault="00000000">
            <w:pPr>
              <w:rPr>
                <w:rFonts w:eastAsia="標楷體" w:cstheme="minorHAnsi"/>
                <w:sz w:val="22"/>
              </w:rPr>
            </w:pPr>
            <w:hyperlink r:id="rId7" w:history="1">
              <w:r w:rsidR="00222E80" w:rsidRPr="00D94CB2">
                <w:rPr>
                  <w:rStyle w:val="a6"/>
                  <w:rFonts w:eastAsia="標楷體" w:cstheme="minorHAnsi"/>
                  <w:sz w:val="22"/>
                </w:rPr>
                <w:t>https://yieze-rotary.org/</w:t>
              </w:r>
            </w:hyperlink>
          </w:p>
        </w:tc>
        <w:tc>
          <w:tcPr>
            <w:tcW w:w="4692" w:type="dxa"/>
            <w:tcBorders>
              <w:bottom w:val="single" w:sz="12" w:space="0" w:color="auto"/>
            </w:tcBorders>
          </w:tcPr>
          <w:p w14:paraId="1AE59E51" w14:textId="77777777" w:rsidR="001819F4" w:rsidRDefault="001819F4" w:rsidP="001819F4">
            <w:pPr>
              <w:jc w:val="right"/>
            </w:pPr>
            <w:r>
              <w:rPr>
                <w:noProof/>
              </w:rPr>
              <w:drawing>
                <wp:inline distT="0" distB="0" distL="0" distR="0" wp14:anchorId="746B8171" wp14:editId="5B51B3C0">
                  <wp:extent cx="2842363" cy="540000"/>
                  <wp:effectExtent l="0" t="0" r="0" b="0"/>
                  <wp:docPr id="1840423595" name="圖片 1" descr="一張含有 文字, 字型, 標誌, 圖形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423595" name="圖片 1" descr="一張含有 文字, 字型, 標誌, 圖形 的圖片&#10;&#10;自動產生的描述"/>
                          <pic:cNvPicPr/>
                        </pic:nvPicPr>
                        <pic:blipFill>
                          <a:blip r:embed="rId8">
                            <a:extLst>
                              <a:ext uri="{28A0092B-C50C-407E-A947-70E740481C1C}">
                                <a14:useLocalDpi xmlns:a14="http://schemas.microsoft.com/office/drawing/2010/main" val="0"/>
                              </a:ext>
                            </a:extLst>
                          </a:blip>
                          <a:stretch>
                            <a:fillRect/>
                          </a:stretch>
                        </pic:blipFill>
                        <pic:spPr>
                          <a:xfrm>
                            <a:off x="0" y="0"/>
                            <a:ext cx="2842363" cy="540000"/>
                          </a:xfrm>
                          <a:prstGeom prst="rect">
                            <a:avLst/>
                          </a:prstGeom>
                        </pic:spPr>
                      </pic:pic>
                    </a:graphicData>
                  </a:graphic>
                </wp:inline>
              </w:drawing>
            </w:r>
          </w:p>
          <w:p w14:paraId="75F74F42" w14:textId="4FFE7E29" w:rsidR="00FE1CC8" w:rsidRPr="006F0A7F" w:rsidRDefault="006F0A7F" w:rsidP="006F0A7F">
            <w:pPr>
              <w:tabs>
                <w:tab w:val="left" w:pos="2790"/>
              </w:tabs>
              <w:rPr>
                <w:rFonts w:ascii="標楷體" w:eastAsia="標楷體" w:hAnsi="標楷體"/>
                <w:sz w:val="2"/>
                <w:szCs w:val="2"/>
              </w:rPr>
            </w:pPr>
            <w:r>
              <w:rPr>
                <w:rFonts w:ascii="標楷體" w:eastAsia="標楷體" w:hAnsi="標楷體"/>
                <w:sz w:val="48"/>
                <w:szCs w:val="44"/>
              </w:rPr>
              <w:tab/>
            </w:r>
          </w:p>
        </w:tc>
      </w:tr>
      <w:tr w:rsidR="001819F4" w14:paraId="7D2B12F4" w14:textId="77777777" w:rsidTr="001819F4">
        <w:tc>
          <w:tcPr>
            <w:tcW w:w="6070" w:type="dxa"/>
            <w:tcBorders>
              <w:top w:val="single" w:sz="12" w:space="0" w:color="auto"/>
              <w:bottom w:val="nil"/>
            </w:tcBorders>
          </w:tcPr>
          <w:p w14:paraId="79A64087" w14:textId="16CB27CE" w:rsidR="001819F4" w:rsidRPr="00FE1CC8" w:rsidRDefault="001819F4" w:rsidP="0054352C">
            <w:pPr>
              <w:ind w:leftChars="1700" w:left="4080"/>
              <w:jc w:val="center"/>
              <w:rPr>
                <w:rFonts w:eastAsia="標楷體" w:cstheme="minorHAnsi"/>
              </w:rPr>
            </w:pPr>
          </w:p>
        </w:tc>
        <w:tc>
          <w:tcPr>
            <w:tcW w:w="4692" w:type="dxa"/>
            <w:tcBorders>
              <w:top w:val="single" w:sz="12" w:space="0" w:color="auto"/>
              <w:bottom w:val="nil"/>
            </w:tcBorders>
          </w:tcPr>
          <w:p w14:paraId="7A0685A8" w14:textId="3CFBF182" w:rsidR="001819F4" w:rsidRDefault="00FE1CC8" w:rsidP="0019051B">
            <w:pPr>
              <w:jc w:val="right"/>
              <w:rPr>
                <w:rFonts w:eastAsia="標楷體" w:cstheme="minorHAnsi"/>
              </w:rPr>
            </w:pPr>
            <w:r w:rsidRPr="00FE1CC8">
              <w:rPr>
                <w:rFonts w:eastAsia="標楷體" w:cstheme="minorHAnsi"/>
              </w:rPr>
              <w:t>日期：</w:t>
            </w:r>
            <w:r w:rsidRPr="00FE1CC8">
              <w:rPr>
                <w:rFonts w:eastAsia="標楷體" w:cstheme="minorHAnsi"/>
              </w:rPr>
              <w:t>2023</w:t>
            </w:r>
            <w:r w:rsidRPr="00FE1CC8">
              <w:rPr>
                <w:rFonts w:eastAsia="標楷體" w:cstheme="minorHAnsi"/>
              </w:rPr>
              <w:t>年</w:t>
            </w:r>
            <w:r w:rsidR="00B627C1">
              <w:rPr>
                <w:rFonts w:eastAsia="標楷體" w:cstheme="minorHAnsi" w:hint="eastAsia"/>
              </w:rPr>
              <w:t>1</w:t>
            </w:r>
            <w:r w:rsidR="009B7872">
              <w:rPr>
                <w:rFonts w:eastAsia="標楷體" w:cstheme="minorHAnsi" w:hint="eastAsia"/>
              </w:rPr>
              <w:t>1</w:t>
            </w:r>
            <w:r w:rsidRPr="00FE1CC8">
              <w:rPr>
                <w:rFonts w:eastAsia="標楷體" w:cstheme="minorHAnsi"/>
              </w:rPr>
              <w:t>月</w:t>
            </w:r>
            <w:r w:rsidR="00B627C1">
              <w:rPr>
                <w:rFonts w:eastAsia="標楷體" w:cstheme="minorHAnsi" w:hint="eastAsia"/>
              </w:rPr>
              <w:t>2</w:t>
            </w:r>
            <w:r w:rsidR="009B7872">
              <w:rPr>
                <w:rFonts w:eastAsia="標楷體" w:cstheme="minorHAnsi" w:hint="eastAsia"/>
              </w:rPr>
              <w:t>7</w:t>
            </w:r>
            <w:r w:rsidRPr="00FE1CC8">
              <w:rPr>
                <w:rFonts w:eastAsia="標楷體" w:cstheme="minorHAnsi"/>
              </w:rPr>
              <w:t>日</w:t>
            </w:r>
          </w:p>
          <w:p w14:paraId="67427FBB" w14:textId="7368E082" w:rsidR="00C72FEF" w:rsidRPr="00C72FEF" w:rsidRDefault="00C72FEF" w:rsidP="0019051B">
            <w:pPr>
              <w:jc w:val="right"/>
              <w:rPr>
                <w:rFonts w:eastAsia="標楷體" w:cstheme="minorHAnsi"/>
              </w:rPr>
            </w:pPr>
            <w:r>
              <w:rPr>
                <w:rFonts w:eastAsia="標楷體" w:cstheme="minorHAnsi" w:hint="eastAsia"/>
              </w:rPr>
              <w:t>文號：</w:t>
            </w:r>
            <w:r w:rsidR="00E37092">
              <w:rPr>
                <w:rFonts w:eastAsia="標楷體" w:cstheme="minorHAnsi" w:hint="eastAsia"/>
              </w:rPr>
              <w:t>23242023</w:t>
            </w:r>
            <w:r w:rsidR="00634F14">
              <w:rPr>
                <w:rFonts w:eastAsia="標楷體" w:cstheme="minorHAnsi" w:hint="eastAsia"/>
              </w:rPr>
              <w:t>112</w:t>
            </w:r>
            <w:r w:rsidR="009B7872">
              <w:rPr>
                <w:rFonts w:eastAsia="標楷體" w:cstheme="minorHAnsi" w:hint="eastAsia"/>
              </w:rPr>
              <w:t>7</w:t>
            </w:r>
            <w:r w:rsidR="0054352C">
              <w:rPr>
                <w:rFonts w:eastAsia="標楷體" w:cstheme="minorHAnsi"/>
              </w:rPr>
              <w:t>0</w:t>
            </w:r>
            <w:r w:rsidR="00E37092">
              <w:rPr>
                <w:rFonts w:eastAsia="標楷體" w:cstheme="minorHAnsi" w:hint="eastAsia"/>
              </w:rPr>
              <w:t>001</w:t>
            </w:r>
          </w:p>
        </w:tc>
      </w:tr>
    </w:tbl>
    <w:p w14:paraId="2C4C9C03" w14:textId="5885BD39" w:rsidR="00B627C1" w:rsidRPr="00634F14" w:rsidRDefault="00B627C1" w:rsidP="00D23FE4">
      <w:pPr>
        <w:jc w:val="center"/>
        <w:rPr>
          <w:rFonts w:ascii="標楷體" w:eastAsia="標楷體"/>
          <w:sz w:val="36"/>
          <w:szCs w:val="36"/>
        </w:rPr>
      </w:pPr>
      <w:r w:rsidRPr="00634F14">
        <w:rPr>
          <w:rFonts w:ascii="標楷體" w:eastAsia="標楷體" w:hint="eastAsia"/>
          <w:sz w:val="36"/>
          <w:szCs w:val="36"/>
        </w:rPr>
        <w:t>函</w:t>
      </w:r>
    </w:p>
    <w:p w14:paraId="1209F3E9" w14:textId="77777777" w:rsidR="00B627C1" w:rsidRPr="00D23FE4" w:rsidRDefault="00B627C1" w:rsidP="00B627C1">
      <w:pPr>
        <w:pStyle w:val="ac"/>
        <w:spacing w:line="480" w:lineRule="exact"/>
        <w:ind w:left="1293" w:hangingChars="404" w:hanging="1293"/>
        <w:rPr>
          <w:rFonts w:ascii="標楷體" w:eastAsia="標楷體" w:hAnsi="標楷體"/>
          <w:color w:val="FF0000"/>
          <w:sz w:val="32"/>
          <w:szCs w:val="32"/>
        </w:rPr>
      </w:pPr>
      <w:r w:rsidRPr="00D23FE4">
        <w:rPr>
          <w:rFonts w:ascii="標楷體" w:eastAsia="標楷體" w:hAnsi="標楷體" w:hint="eastAsia"/>
          <w:sz w:val="32"/>
          <w:szCs w:val="32"/>
        </w:rPr>
        <w:t>受文者：國際扶輪 3490 地區總監          陳昱森 DG Ethan</w:t>
      </w:r>
    </w:p>
    <w:p w14:paraId="22DEFCCD" w14:textId="77777777" w:rsidR="00B627C1" w:rsidRPr="00D23FE4" w:rsidRDefault="00B627C1" w:rsidP="00B627C1">
      <w:pPr>
        <w:tabs>
          <w:tab w:val="left" w:pos="3892"/>
        </w:tabs>
        <w:spacing w:line="460" w:lineRule="exact"/>
        <w:rPr>
          <w:rFonts w:ascii="標楷體" w:eastAsia="標楷體" w:hAnsi="標楷體"/>
          <w:sz w:val="32"/>
          <w:szCs w:val="32"/>
        </w:rPr>
      </w:pPr>
      <w:r w:rsidRPr="00D23FE4">
        <w:rPr>
          <w:rFonts w:ascii="標楷體" w:eastAsia="標楷體" w:hAnsi="標楷體" w:hint="eastAsia"/>
          <w:sz w:val="32"/>
          <w:szCs w:val="32"/>
        </w:rPr>
        <w:t xml:space="preserve">                      地區扶輪基金主委  謝漢池 PDG Beadhouse </w:t>
      </w:r>
    </w:p>
    <w:p w14:paraId="5F94FF11" w14:textId="77777777" w:rsidR="00B627C1" w:rsidRPr="00D23FE4" w:rsidRDefault="00B627C1" w:rsidP="00B627C1">
      <w:pPr>
        <w:tabs>
          <w:tab w:val="left" w:pos="3892"/>
        </w:tabs>
        <w:spacing w:line="460" w:lineRule="exact"/>
        <w:rPr>
          <w:rFonts w:ascii="標楷體" w:eastAsia="標楷體" w:hAnsi="標楷體"/>
          <w:sz w:val="32"/>
          <w:szCs w:val="32"/>
        </w:rPr>
      </w:pPr>
      <w:r w:rsidRPr="00D23FE4">
        <w:rPr>
          <w:rFonts w:ascii="標楷體" w:eastAsia="標楷體" w:hAnsi="標楷體" w:hint="eastAsia"/>
          <w:sz w:val="32"/>
          <w:szCs w:val="32"/>
        </w:rPr>
        <w:t xml:space="preserve">                      總監當選人        陳建勲</w:t>
      </w:r>
      <w:r w:rsidRPr="00D23FE4">
        <w:rPr>
          <w:rFonts w:ascii="標楷體" w:eastAsia="標楷體" w:hAnsi="標楷體"/>
          <w:sz w:val="32"/>
          <w:szCs w:val="32"/>
        </w:rPr>
        <w:t xml:space="preserve"> DGE JSC </w:t>
      </w:r>
    </w:p>
    <w:p w14:paraId="720A0AA9" w14:textId="77777777" w:rsidR="00B627C1" w:rsidRPr="00D23FE4" w:rsidRDefault="00B627C1" w:rsidP="00B627C1">
      <w:pPr>
        <w:tabs>
          <w:tab w:val="left" w:pos="3892"/>
        </w:tabs>
        <w:spacing w:line="460" w:lineRule="exact"/>
        <w:rPr>
          <w:rFonts w:ascii="標楷體" w:eastAsia="標楷體" w:hAnsi="標楷體"/>
          <w:sz w:val="32"/>
          <w:szCs w:val="32"/>
        </w:rPr>
      </w:pPr>
      <w:r w:rsidRPr="00D23FE4">
        <w:rPr>
          <w:rFonts w:ascii="標楷體" w:eastAsia="標楷體" w:hAnsi="標楷體" w:hint="eastAsia"/>
          <w:sz w:val="32"/>
          <w:szCs w:val="32"/>
        </w:rPr>
        <w:t>副  本: 國際扶輪3490地區辦公室</w:t>
      </w:r>
    </w:p>
    <w:p w14:paraId="0647ED49" w14:textId="665E3FF4" w:rsidR="00B627C1" w:rsidRPr="00D23FE4" w:rsidRDefault="00B627C1" w:rsidP="00B627C1">
      <w:pPr>
        <w:tabs>
          <w:tab w:val="left" w:pos="3892"/>
        </w:tabs>
        <w:spacing w:line="460" w:lineRule="exact"/>
        <w:ind w:left="1280" w:hangingChars="400" w:hanging="1280"/>
        <w:rPr>
          <w:rFonts w:ascii="標楷體" w:eastAsia="標楷體" w:hAnsi="標楷體"/>
          <w:color w:val="333333"/>
          <w:sz w:val="32"/>
          <w:szCs w:val="32"/>
        </w:rPr>
      </w:pPr>
      <w:r w:rsidRPr="00D23FE4">
        <w:rPr>
          <w:rFonts w:ascii="標楷體" w:eastAsia="標楷體" w:hAnsi="標楷體" w:hint="eastAsia"/>
          <w:sz w:val="32"/>
          <w:szCs w:val="32"/>
        </w:rPr>
        <w:t>主  旨：</w:t>
      </w:r>
      <w:r w:rsidRPr="00D23FE4">
        <w:rPr>
          <w:rFonts w:ascii="標楷體" w:eastAsia="標楷體" w:hAnsi="標楷體" w:hint="eastAsia"/>
          <w:color w:val="333333"/>
          <w:sz w:val="32"/>
          <w:szCs w:val="32"/>
        </w:rPr>
        <w:t>惠請同意由國際扶輪 3523 地區</w:t>
      </w:r>
      <w:r w:rsidR="00D23FE4">
        <w:rPr>
          <w:rFonts w:ascii="標楷體" w:eastAsia="標楷體" w:hAnsi="標楷體" w:hint="eastAsia"/>
          <w:color w:val="333333"/>
          <w:sz w:val="32"/>
          <w:szCs w:val="32"/>
        </w:rPr>
        <w:t>台北</w:t>
      </w:r>
      <w:r w:rsidRPr="00D23FE4">
        <w:rPr>
          <w:rFonts w:ascii="標楷體" w:eastAsia="標楷體" w:hAnsi="標楷體" w:hint="eastAsia"/>
          <w:color w:val="333333"/>
          <w:sz w:val="32"/>
          <w:szCs w:val="32"/>
        </w:rPr>
        <w:t>逸澤扶輪社申請於</w:t>
      </w:r>
      <w:r w:rsidR="00C848F7" w:rsidRPr="00D23FE4">
        <w:rPr>
          <w:rFonts w:ascii="標楷體" w:eastAsia="標楷體" w:hAnsi="標楷體" w:hint="eastAsia"/>
          <w:color w:val="333333"/>
          <w:sz w:val="32"/>
          <w:szCs w:val="32"/>
        </w:rPr>
        <w:t>花蓮</w:t>
      </w:r>
      <w:r w:rsidRPr="00D23FE4">
        <w:rPr>
          <w:rFonts w:ascii="標楷體" w:eastAsia="標楷體" w:hAnsi="標楷體" w:hint="eastAsia"/>
          <w:color w:val="333333"/>
          <w:sz w:val="32"/>
          <w:szCs w:val="32"/>
        </w:rPr>
        <w:t>縣</w:t>
      </w:r>
      <w:r w:rsidR="00C848F7" w:rsidRPr="00D23FE4">
        <w:rPr>
          <w:rFonts w:ascii="標楷體" w:eastAsia="標楷體" w:hAnsi="標楷體" w:hint="eastAsia"/>
          <w:color w:val="333333"/>
          <w:sz w:val="32"/>
          <w:szCs w:val="32"/>
        </w:rPr>
        <w:t>玉里</w:t>
      </w:r>
      <w:r w:rsidRPr="00D23FE4">
        <w:rPr>
          <w:rFonts w:ascii="標楷體" w:eastAsia="標楷體" w:hAnsi="標楷體" w:hint="eastAsia"/>
          <w:color w:val="333333"/>
          <w:sz w:val="32"/>
          <w:szCs w:val="32"/>
        </w:rPr>
        <w:t>鄉執行之全球獎助金專案計畫(號</w:t>
      </w:r>
      <w:r w:rsidR="009B7872" w:rsidRPr="009B7872">
        <w:rPr>
          <w:rFonts w:ascii="標楷體" w:eastAsia="標楷體" w:hAnsi="標楷體"/>
          <w:color w:val="333333"/>
          <w:sz w:val="32"/>
          <w:szCs w:val="32"/>
        </w:rPr>
        <w:t>GG2457854</w:t>
      </w:r>
      <w:r w:rsidRPr="00D23FE4">
        <w:rPr>
          <w:rFonts w:ascii="標楷體" w:eastAsia="標楷體" w:hAnsi="標楷體" w:hint="eastAsia"/>
          <w:color w:val="333333"/>
          <w:sz w:val="32"/>
          <w:szCs w:val="32"/>
        </w:rPr>
        <w:t>)之申請。</w:t>
      </w:r>
    </w:p>
    <w:p w14:paraId="5331D162" w14:textId="77777777" w:rsidR="00C848F7" w:rsidRPr="00D23FE4" w:rsidRDefault="00B627C1" w:rsidP="00C848F7">
      <w:pPr>
        <w:tabs>
          <w:tab w:val="left" w:pos="3892"/>
        </w:tabs>
        <w:spacing w:line="460" w:lineRule="exact"/>
        <w:rPr>
          <w:sz w:val="32"/>
          <w:szCs w:val="32"/>
        </w:rPr>
      </w:pPr>
      <w:r w:rsidRPr="00D23FE4">
        <w:rPr>
          <w:rFonts w:ascii="標楷體" w:eastAsia="標楷體" w:hAnsi="標楷體" w:hint="eastAsia"/>
          <w:sz w:val="32"/>
          <w:szCs w:val="32"/>
        </w:rPr>
        <w:t>說  明：一、案子概述</w:t>
      </w:r>
      <w:r w:rsidR="00C848F7" w:rsidRPr="00D23FE4">
        <w:rPr>
          <w:rFonts w:ascii="標楷體" w:eastAsia="標楷體" w:hAnsi="標楷體" w:hint="eastAsia"/>
          <w:sz w:val="32"/>
          <w:szCs w:val="32"/>
        </w:rPr>
        <w:t>:</w:t>
      </w:r>
      <w:r w:rsidR="00C848F7" w:rsidRPr="00D23FE4">
        <w:rPr>
          <w:rFonts w:hint="eastAsia"/>
          <w:sz w:val="32"/>
          <w:szCs w:val="32"/>
        </w:rPr>
        <w:t xml:space="preserve"> </w:t>
      </w:r>
    </w:p>
    <w:p w14:paraId="1066AE9D" w14:textId="4D26FFB5" w:rsidR="00B627C1" w:rsidRPr="00D23FE4" w:rsidRDefault="00C848F7" w:rsidP="00733D38">
      <w:pPr>
        <w:tabs>
          <w:tab w:val="left" w:pos="3892"/>
        </w:tabs>
        <w:spacing w:line="460" w:lineRule="exact"/>
        <w:ind w:leftChars="800" w:left="1920"/>
        <w:rPr>
          <w:sz w:val="32"/>
          <w:szCs w:val="32"/>
        </w:rPr>
      </w:pPr>
      <w:r w:rsidRPr="00D23FE4">
        <w:rPr>
          <w:rFonts w:ascii="標楷體" w:eastAsia="標楷體" w:hAnsi="標楷體" w:hint="eastAsia"/>
          <w:sz w:val="32"/>
          <w:szCs w:val="32"/>
        </w:rPr>
        <w:t>慢性腎臟病 (CKD) 已成為台灣的重大健康挑戰，持續確保其在健保十大死因中，佔據第 9 至第 10 位。通常，在被被醫生診斷為慢性腎臟病後，根據 CKD 的階段，腎臟病患者提供加入早期慢性腎臟病改善計劃或終末期腎病前期 (Pre-ESRD) 患者護理和教育計劃的選項。根據國家統計局統計健康保險管理局表示，只有大約 50% 的 ESRD 患者和大約 20%早期 CKD 患者參加這些教育計劃。但由於人員配置等問題醫院或診所、患者參與意願低、追蹤不頻繁，導致許多腎臟病患者缺乏關於如何控制腎臟疾病和調整飲食的全面資訊。因此，許多腎臟病患者可能難以有效管理自己的病情。該項目由兩個主要部分組成。首先，進行全面的預防篩檢和針對當地社區居民慢性腎臟病的教育計畫。其次，我們重點關注為慢性腎臟病患者提供量身訂做的教育課程，解決具體問題這個群體的需求。本課程將涵蓋疾病相關資訊以及飲食指導。對於那些對於慢性腎臟病，徹底了解病情並建立適當的治療方法至關重要用藥習慣和堅持低蛋白飲食原則，減緩腎臟病進展惡化——所有這些都是至關重要的目標。</w:t>
      </w:r>
    </w:p>
    <w:p w14:paraId="4E456D23" w14:textId="4FF0C7A4" w:rsidR="00B627C1" w:rsidRPr="00D23FE4" w:rsidRDefault="00B627C1" w:rsidP="00B627C1">
      <w:pPr>
        <w:tabs>
          <w:tab w:val="left" w:pos="3892"/>
        </w:tabs>
        <w:spacing w:line="460" w:lineRule="exact"/>
        <w:ind w:left="1920" w:hangingChars="600" w:hanging="1920"/>
        <w:rPr>
          <w:rFonts w:ascii="標楷體" w:eastAsia="標楷體" w:hAnsi="標楷體"/>
          <w:sz w:val="32"/>
          <w:szCs w:val="32"/>
        </w:rPr>
      </w:pPr>
      <w:r w:rsidRPr="00D23FE4">
        <w:rPr>
          <w:rFonts w:ascii="標楷體" w:eastAsia="標楷體" w:hAnsi="標楷體" w:hint="eastAsia"/>
          <w:sz w:val="32"/>
          <w:szCs w:val="32"/>
        </w:rPr>
        <w:t xml:space="preserve">        二、依據國際扶輪基金會</w:t>
      </w:r>
      <w:r w:rsidRPr="00D23FE4">
        <w:rPr>
          <w:rFonts w:ascii="標楷體" w:eastAsia="標楷體" w:hAnsi="標楷體"/>
          <w:sz w:val="32"/>
          <w:szCs w:val="32"/>
        </w:rPr>
        <w:t>TRF</w:t>
      </w:r>
      <w:r w:rsidRPr="00D23FE4">
        <w:rPr>
          <w:rFonts w:ascii="標楷體" w:eastAsia="標楷體" w:hAnsi="標楷體" w:hint="eastAsia"/>
          <w:sz w:val="32"/>
          <w:szCs w:val="32"/>
        </w:rPr>
        <w:t>要求，跨地區執行全球獎助金計畫須經由該地區同意。本計畫於 3490 地區服務範圍，計畫內容請</w:t>
      </w:r>
      <w:r w:rsidRPr="00D23FE4">
        <w:rPr>
          <w:rFonts w:ascii="標楷體" w:eastAsia="標楷體" w:hAnsi="標楷體" w:hint="eastAsia"/>
          <w:sz w:val="32"/>
          <w:szCs w:val="32"/>
        </w:rPr>
        <w:lastRenderedPageBreak/>
        <w:t>見附件，請 貴地區總監、地區扶輪基金委員會主委及地區總監當選人惠予同意本計畫。如惠允，請回文以為佐證。</w:t>
      </w:r>
    </w:p>
    <w:p w14:paraId="553F4508" w14:textId="2B746C74" w:rsidR="00AA049B" w:rsidRDefault="00B627C1" w:rsidP="00B627C1">
      <w:pPr>
        <w:tabs>
          <w:tab w:val="left" w:pos="3892"/>
        </w:tabs>
        <w:spacing w:line="460" w:lineRule="exact"/>
        <w:ind w:left="1920" w:hangingChars="600" w:hanging="1920"/>
        <w:rPr>
          <w:rFonts w:ascii="標楷體" w:eastAsia="標楷體" w:hAnsi="標楷體"/>
          <w:sz w:val="32"/>
          <w:szCs w:val="32"/>
        </w:rPr>
      </w:pPr>
      <w:r w:rsidRPr="00D23FE4">
        <w:rPr>
          <w:rFonts w:ascii="標楷體" w:eastAsia="標楷體" w:hAnsi="標楷體" w:hint="eastAsia"/>
          <w:sz w:val="32"/>
          <w:szCs w:val="32"/>
        </w:rPr>
        <w:t xml:space="preserve">        三、如有任何問題詢問，請洽本計畫聯絡人</w:t>
      </w:r>
      <w:r w:rsidR="00AA049B">
        <w:rPr>
          <w:rFonts w:ascii="標楷體" w:eastAsia="標楷體" w:hAnsi="標楷體" w:hint="eastAsia"/>
          <w:sz w:val="32"/>
          <w:szCs w:val="32"/>
        </w:rPr>
        <w:t>台北</w:t>
      </w:r>
      <w:r w:rsidRPr="00D23FE4">
        <w:rPr>
          <w:rFonts w:ascii="標楷體" w:eastAsia="標楷體" w:hAnsi="標楷體" w:hint="eastAsia"/>
          <w:color w:val="333333"/>
          <w:sz w:val="32"/>
          <w:szCs w:val="32"/>
        </w:rPr>
        <w:t>逸澤</w:t>
      </w:r>
      <w:r w:rsidRPr="00D23FE4">
        <w:rPr>
          <w:rFonts w:ascii="標楷體" w:eastAsia="標楷體" w:hAnsi="標楷體" w:hint="eastAsia"/>
          <w:sz w:val="32"/>
          <w:szCs w:val="32"/>
        </w:rPr>
        <w:t>扶輪社</w:t>
      </w:r>
    </w:p>
    <w:p w14:paraId="23B5A50E" w14:textId="77777777" w:rsidR="00AA049B" w:rsidRDefault="00B627C1" w:rsidP="00AA049B">
      <w:pPr>
        <w:tabs>
          <w:tab w:val="left" w:pos="3892"/>
        </w:tabs>
        <w:spacing w:line="460" w:lineRule="exact"/>
        <w:ind w:leftChars="800" w:left="3840" w:hangingChars="600" w:hanging="1920"/>
        <w:rPr>
          <w:rFonts w:ascii="標楷體" w:eastAsia="標楷體" w:hAnsi="標楷體"/>
          <w:sz w:val="32"/>
          <w:szCs w:val="32"/>
        </w:rPr>
      </w:pPr>
      <w:r w:rsidRPr="00D23FE4">
        <w:rPr>
          <w:rFonts w:ascii="標楷體" w:eastAsia="標楷體" w:hAnsi="標楷體" w:hint="eastAsia"/>
          <w:sz w:val="32"/>
          <w:szCs w:val="32"/>
        </w:rPr>
        <w:t>社長</w:t>
      </w:r>
      <w:r w:rsidRPr="00D23FE4">
        <w:rPr>
          <w:rFonts w:ascii="標楷體" w:eastAsia="標楷體" w:hAnsi="標楷體"/>
          <w:sz w:val="32"/>
          <w:szCs w:val="32"/>
        </w:rPr>
        <w:t xml:space="preserve">CP Chris </w:t>
      </w:r>
      <w:r w:rsidRPr="00D23FE4">
        <w:rPr>
          <w:rFonts w:ascii="標楷體" w:eastAsia="標楷體" w:hAnsi="標楷體" w:hint="eastAsia"/>
          <w:sz w:val="32"/>
          <w:szCs w:val="32"/>
        </w:rPr>
        <w:t>蔣岳宇09</w:t>
      </w:r>
      <w:r w:rsidRPr="00D23FE4">
        <w:rPr>
          <w:rFonts w:ascii="標楷體" w:eastAsia="標楷體" w:hAnsi="標楷體"/>
          <w:sz w:val="32"/>
          <w:szCs w:val="32"/>
        </w:rPr>
        <w:t>53</w:t>
      </w:r>
      <w:r w:rsidRPr="00D23FE4">
        <w:rPr>
          <w:rFonts w:ascii="標楷體" w:eastAsia="標楷體" w:hAnsi="標楷體" w:hint="eastAsia"/>
          <w:sz w:val="32"/>
          <w:szCs w:val="32"/>
        </w:rPr>
        <w:t>-</w:t>
      </w:r>
      <w:r w:rsidRPr="00D23FE4">
        <w:rPr>
          <w:rFonts w:ascii="標楷體" w:eastAsia="標楷體" w:hAnsi="標楷體"/>
          <w:sz w:val="32"/>
          <w:szCs w:val="32"/>
        </w:rPr>
        <w:t>778</w:t>
      </w:r>
      <w:r w:rsidRPr="00D23FE4">
        <w:rPr>
          <w:rFonts w:ascii="標楷體" w:eastAsia="標楷體" w:hAnsi="標楷體" w:hint="eastAsia"/>
          <w:sz w:val="32"/>
          <w:szCs w:val="32"/>
        </w:rPr>
        <w:t>-</w:t>
      </w:r>
      <w:r w:rsidRPr="00D23FE4">
        <w:rPr>
          <w:rFonts w:ascii="標楷體" w:eastAsia="標楷體" w:hAnsi="標楷體"/>
          <w:sz w:val="32"/>
          <w:szCs w:val="32"/>
        </w:rPr>
        <w:t>977</w:t>
      </w:r>
      <w:r w:rsidRPr="00D23FE4">
        <w:rPr>
          <w:rFonts w:ascii="標楷體" w:eastAsia="標楷體" w:hAnsi="標楷體" w:hint="eastAsia"/>
          <w:sz w:val="32"/>
          <w:szCs w:val="32"/>
        </w:rPr>
        <w:t>。</w:t>
      </w:r>
    </w:p>
    <w:p w14:paraId="5878C915" w14:textId="77481760" w:rsidR="00B627C1" w:rsidRPr="00D23FE4" w:rsidRDefault="00B627C1" w:rsidP="00AA049B">
      <w:pPr>
        <w:tabs>
          <w:tab w:val="left" w:pos="3892"/>
        </w:tabs>
        <w:spacing w:line="460" w:lineRule="exact"/>
        <w:ind w:leftChars="800" w:left="3840" w:hangingChars="600" w:hanging="1920"/>
        <w:rPr>
          <w:rFonts w:ascii="標楷體" w:eastAsia="標楷體" w:hAnsi="標楷體"/>
          <w:sz w:val="32"/>
          <w:szCs w:val="32"/>
        </w:rPr>
      </w:pPr>
      <w:r w:rsidRPr="00D23FE4">
        <w:rPr>
          <w:rFonts w:ascii="標楷體" w:eastAsia="標楷體" w:hAnsi="標楷體" w:hint="eastAsia"/>
          <w:sz w:val="32"/>
          <w:szCs w:val="32"/>
        </w:rPr>
        <w:t>計畫服務主委 PE Sh</w:t>
      </w:r>
      <w:r w:rsidRPr="00D23FE4">
        <w:rPr>
          <w:rFonts w:ascii="標楷體" w:eastAsia="標楷體" w:hAnsi="標楷體"/>
          <w:sz w:val="32"/>
          <w:szCs w:val="32"/>
        </w:rPr>
        <w:t>aron 0952-061-701</w:t>
      </w:r>
    </w:p>
    <w:p w14:paraId="2CC6FDA7" w14:textId="77777777" w:rsidR="00B627C1" w:rsidRPr="00D23FE4" w:rsidRDefault="00B627C1" w:rsidP="00B627C1">
      <w:pPr>
        <w:tabs>
          <w:tab w:val="left" w:pos="3892"/>
        </w:tabs>
        <w:spacing w:line="460" w:lineRule="exact"/>
        <w:ind w:firstLineChars="400" w:firstLine="1280"/>
        <w:rPr>
          <w:rFonts w:ascii="標楷體" w:eastAsia="標楷體" w:hAnsi="標楷體"/>
          <w:sz w:val="32"/>
          <w:szCs w:val="32"/>
        </w:rPr>
      </w:pPr>
      <w:r w:rsidRPr="00D23FE4">
        <w:rPr>
          <w:rFonts w:ascii="標楷體" w:eastAsia="標楷體" w:hAnsi="標楷體" w:hint="eastAsia"/>
          <w:sz w:val="32"/>
          <w:szCs w:val="32"/>
        </w:rPr>
        <w:t>四、 謹此函知，敬請查照。</w:t>
      </w:r>
    </w:p>
    <w:p w14:paraId="68FDAD08" w14:textId="77777777" w:rsidR="00B627C1" w:rsidRPr="00D23FE4" w:rsidRDefault="00B627C1" w:rsidP="00B627C1">
      <w:pPr>
        <w:tabs>
          <w:tab w:val="left" w:pos="2700"/>
        </w:tabs>
        <w:spacing w:line="400" w:lineRule="exact"/>
        <w:ind w:firstLineChars="385" w:firstLine="1232"/>
        <w:rPr>
          <w:rFonts w:ascii="標楷體" w:eastAsia="標楷體" w:hAnsi="標楷體"/>
          <w:sz w:val="32"/>
          <w:szCs w:val="32"/>
        </w:rPr>
      </w:pPr>
    </w:p>
    <w:p w14:paraId="08A3D3E6" w14:textId="357D025A" w:rsidR="00D23FE4" w:rsidRDefault="00733D38" w:rsidP="00733D38">
      <w:pPr>
        <w:tabs>
          <w:tab w:val="left" w:pos="2700"/>
        </w:tabs>
        <w:spacing w:line="400" w:lineRule="exact"/>
        <w:rPr>
          <w:rFonts w:ascii="標楷體" w:eastAsia="標楷體" w:hAnsi="標楷體"/>
          <w:sz w:val="32"/>
          <w:szCs w:val="32"/>
        </w:rPr>
      </w:pPr>
      <w:r>
        <w:rPr>
          <w:rFonts w:ascii="標楷體" w:eastAsia="標楷體" w:hAnsi="標楷體" w:hint="eastAsia"/>
          <w:sz w:val="32"/>
          <w:szCs w:val="32"/>
        </w:rPr>
        <w:t xml:space="preserve">        </w:t>
      </w:r>
      <w:r w:rsidRPr="00726B37">
        <w:rPr>
          <w:rFonts w:ascii="標楷體" w:eastAsia="標楷體" w:hAnsi="標楷體" w:hint="eastAsia"/>
          <w:szCs w:val="24"/>
        </w:rPr>
        <w:t>附件:</w:t>
      </w:r>
      <w:r w:rsidR="00726B37" w:rsidRPr="00726B37">
        <w:rPr>
          <w:rFonts w:ascii="標楷體" w:eastAsia="標楷體" w:hAnsi="標楷體" w:hint="eastAsia"/>
          <w:szCs w:val="24"/>
        </w:rPr>
        <w:t>計劃書草案、社群評估、合作備忘錄</w:t>
      </w:r>
    </w:p>
    <w:p w14:paraId="22485E44" w14:textId="77777777" w:rsidR="00726B37" w:rsidRDefault="00726B37" w:rsidP="00D23FE4">
      <w:pPr>
        <w:tabs>
          <w:tab w:val="left" w:pos="2700"/>
        </w:tabs>
        <w:spacing w:line="400" w:lineRule="exact"/>
        <w:ind w:firstLineChars="385" w:firstLine="1232"/>
        <w:jc w:val="right"/>
        <w:rPr>
          <w:rFonts w:ascii="標楷體" w:eastAsia="標楷體" w:hAnsi="標楷體"/>
          <w:sz w:val="32"/>
          <w:szCs w:val="32"/>
        </w:rPr>
      </w:pPr>
    </w:p>
    <w:p w14:paraId="541525A1" w14:textId="77777777" w:rsidR="00726B37" w:rsidRDefault="00726B37" w:rsidP="00D23FE4">
      <w:pPr>
        <w:tabs>
          <w:tab w:val="left" w:pos="2700"/>
        </w:tabs>
        <w:spacing w:line="400" w:lineRule="exact"/>
        <w:ind w:firstLineChars="385" w:firstLine="1232"/>
        <w:jc w:val="right"/>
        <w:rPr>
          <w:rFonts w:ascii="標楷體" w:eastAsia="標楷體" w:hAnsi="標楷體"/>
          <w:sz w:val="32"/>
          <w:szCs w:val="32"/>
        </w:rPr>
      </w:pPr>
    </w:p>
    <w:p w14:paraId="32EDCBE7" w14:textId="77777777" w:rsidR="00726B37" w:rsidRDefault="00726B37" w:rsidP="00D23FE4">
      <w:pPr>
        <w:tabs>
          <w:tab w:val="left" w:pos="2700"/>
        </w:tabs>
        <w:spacing w:line="400" w:lineRule="exact"/>
        <w:ind w:firstLineChars="385" w:firstLine="1232"/>
        <w:jc w:val="right"/>
        <w:rPr>
          <w:rFonts w:ascii="標楷體" w:eastAsia="標楷體" w:hAnsi="標楷體"/>
          <w:sz w:val="32"/>
          <w:szCs w:val="32"/>
        </w:rPr>
      </w:pPr>
    </w:p>
    <w:p w14:paraId="3CBC3FF4" w14:textId="77777777" w:rsidR="00726B37" w:rsidRDefault="00726B37" w:rsidP="00D23FE4">
      <w:pPr>
        <w:tabs>
          <w:tab w:val="left" w:pos="2700"/>
        </w:tabs>
        <w:spacing w:line="400" w:lineRule="exact"/>
        <w:ind w:firstLineChars="385" w:firstLine="1232"/>
        <w:jc w:val="right"/>
        <w:rPr>
          <w:rFonts w:ascii="標楷體" w:eastAsia="標楷體" w:hAnsi="標楷體"/>
          <w:sz w:val="32"/>
          <w:szCs w:val="32"/>
        </w:rPr>
      </w:pPr>
    </w:p>
    <w:p w14:paraId="7F33016D" w14:textId="77777777" w:rsidR="00726B37" w:rsidRDefault="00726B37" w:rsidP="00D23FE4">
      <w:pPr>
        <w:tabs>
          <w:tab w:val="left" w:pos="2700"/>
        </w:tabs>
        <w:spacing w:line="400" w:lineRule="exact"/>
        <w:ind w:firstLineChars="385" w:firstLine="1232"/>
        <w:jc w:val="right"/>
        <w:rPr>
          <w:rFonts w:ascii="標楷體" w:eastAsia="標楷體" w:hAnsi="標楷體"/>
          <w:sz w:val="32"/>
          <w:szCs w:val="32"/>
        </w:rPr>
      </w:pPr>
    </w:p>
    <w:p w14:paraId="716EAE16" w14:textId="5CD9F57C" w:rsidR="00B627C1" w:rsidRPr="00D23FE4" w:rsidRDefault="00B627C1" w:rsidP="00726B37">
      <w:pPr>
        <w:tabs>
          <w:tab w:val="left" w:pos="2700"/>
        </w:tabs>
        <w:wordWrap w:val="0"/>
        <w:spacing w:line="400" w:lineRule="exact"/>
        <w:ind w:firstLineChars="385" w:firstLine="1232"/>
        <w:jc w:val="right"/>
        <w:rPr>
          <w:rFonts w:ascii="標楷體" w:eastAsia="標楷體" w:hAnsi="標楷體"/>
          <w:sz w:val="32"/>
          <w:szCs w:val="32"/>
        </w:rPr>
      </w:pPr>
      <w:r w:rsidRPr="00D23FE4">
        <w:rPr>
          <w:rFonts w:ascii="標楷體" w:eastAsia="標楷體" w:hAnsi="標楷體" w:hint="eastAsia"/>
          <w:sz w:val="32"/>
          <w:szCs w:val="32"/>
        </w:rPr>
        <w:t>社長  蔣岳宇</w:t>
      </w:r>
      <w:r w:rsidRPr="00D23FE4">
        <w:rPr>
          <w:rFonts w:ascii="標楷體" w:eastAsia="標楷體" w:hAnsi="標楷體"/>
          <w:sz w:val="32"/>
          <w:szCs w:val="32"/>
        </w:rPr>
        <w:t>CP Chris</w:t>
      </w:r>
      <w:r w:rsidR="00726B37">
        <w:rPr>
          <w:rFonts w:ascii="標楷體" w:eastAsia="標楷體" w:hAnsi="標楷體"/>
          <w:sz w:val="32"/>
          <w:szCs w:val="32"/>
        </w:rPr>
        <w:t xml:space="preserve">     </w:t>
      </w:r>
    </w:p>
    <w:p w14:paraId="5CCB0AD5" w14:textId="77777777" w:rsidR="007C048C" w:rsidRPr="00D23FE4" w:rsidRDefault="007C048C" w:rsidP="009433FF">
      <w:pPr>
        <w:spacing w:line="276" w:lineRule="auto"/>
        <w:rPr>
          <w:rFonts w:eastAsia="標楷體" w:cstheme="minorHAnsi"/>
          <w:sz w:val="4"/>
          <w:szCs w:val="4"/>
        </w:rPr>
      </w:pPr>
    </w:p>
    <w:sectPr w:rsidR="007C048C" w:rsidRPr="00D23FE4" w:rsidSect="001819F4">
      <w:pgSz w:w="11906" w:h="16838"/>
      <w:pgMar w:top="720" w:right="567"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78586" w14:textId="77777777" w:rsidR="00756C95" w:rsidRDefault="00756C95" w:rsidP="00526D3E">
      <w:r>
        <w:separator/>
      </w:r>
    </w:p>
  </w:endnote>
  <w:endnote w:type="continuationSeparator" w:id="0">
    <w:p w14:paraId="4BD38E2F" w14:textId="77777777" w:rsidR="00756C95" w:rsidRDefault="00756C95" w:rsidP="0052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CAF55" w14:textId="77777777" w:rsidR="00756C95" w:rsidRDefault="00756C95" w:rsidP="00526D3E">
      <w:r>
        <w:separator/>
      </w:r>
    </w:p>
  </w:footnote>
  <w:footnote w:type="continuationSeparator" w:id="0">
    <w:p w14:paraId="67A0A4C9" w14:textId="77777777" w:rsidR="00756C95" w:rsidRDefault="00756C95" w:rsidP="00526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6924B9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80357E5"/>
    <w:multiLevelType w:val="hybridMultilevel"/>
    <w:tmpl w:val="5B0C3054"/>
    <w:lvl w:ilvl="0" w:tplc="04090015">
      <w:start w:val="1"/>
      <w:numFmt w:val="taiwaneseCountingThousand"/>
      <w:lvlText w:val="%1、"/>
      <w:lvlJc w:val="left"/>
      <w:pPr>
        <w:ind w:left="960" w:hanging="480"/>
      </w:p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961111524">
    <w:abstractNumId w:val="1"/>
  </w:num>
  <w:num w:numId="2" w16cid:durableId="65106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819F4"/>
    <w:rsid w:val="000C6882"/>
    <w:rsid w:val="00100A4D"/>
    <w:rsid w:val="00121C23"/>
    <w:rsid w:val="001819F4"/>
    <w:rsid w:val="0019051B"/>
    <w:rsid w:val="00213258"/>
    <w:rsid w:val="00222E80"/>
    <w:rsid w:val="002A424C"/>
    <w:rsid w:val="002A6E72"/>
    <w:rsid w:val="003403BF"/>
    <w:rsid w:val="00526D3E"/>
    <w:rsid w:val="0054352C"/>
    <w:rsid w:val="00586924"/>
    <w:rsid w:val="00634F14"/>
    <w:rsid w:val="006F0A7F"/>
    <w:rsid w:val="007116AC"/>
    <w:rsid w:val="00726B37"/>
    <w:rsid w:val="00733D38"/>
    <w:rsid w:val="00756C95"/>
    <w:rsid w:val="00783E5E"/>
    <w:rsid w:val="007C048C"/>
    <w:rsid w:val="00844224"/>
    <w:rsid w:val="008710E5"/>
    <w:rsid w:val="008B19E3"/>
    <w:rsid w:val="00905887"/>
    <w:rsid w:val="009433FF"/>
    <w:rsid w:val="009727E3"/>
    <w:rsid w:val="009B7872"/>
    <w:rsid w:val="00AA049B"/>
    <w:rsid w:val="00AB1786"/>
    <w:rsid w:val="00B627C1"/>
    <w:rsid w:val="00BF6DFF"/>
    <w:rsid w:val="00C11BB9"/>
    <w:rsid w:val="00C430E3"/>
    <w:rsid w:val="00C72FEF"/>
    <w:rsid w:val="00C848F7"/>
    <w:rsid w:val="00D06E14"/>
    <w:rsid w:val="00D23FE4"/>
    <w:rsid w:val="00D959D5"/>
    <w:rsid w:val="00E112DB"/>
    <w:rsid w:val="00E37092"/>
    <w:rsid w:val="00F505C9"/>
    <w:rsid w:val="00F858DC"/>
    <w:rsid w:val="00FC0214"/>
    <w:rsid w:val="00FC4F4A"/>
    <w:rsid w:val="00FE1C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18E91"/>
  <w15:docId w15:val="{C2F43630-DBB1-4463-9F9C-CBD70527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181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FE1CC8"/>
    <w:pPr>
      <w:ind w:leftChars="200" w:left="480"/>
    </w:pPr>
  </w:style>
  <w:style w:type="character" w:styleId="a6">
    <w:name w:val="Hyperlink"/>
    <w:basedOn w:val="a1"/>
    <w:uiPriority w:val="99"/>
    <w:unhideWhenUsed/>
    <w:rsid w:val="00222E80"/>
    <w:rPr>
      <w:color w:val="0563C1" w:themeColor="hyperlink"/>
      <w:u w:val="single"/>
    </w:rPr>
  </w:style>
  <w:style w:type="character" w:styleId="a7">
    <w:name w:val="Unresolved Mention"/>
    <w:basedOn w:val="a1"/>
    <w:uiPriority w:val="99"/>
    <w:semiHidden/>
    <w:unhideWhenUsed/>
    <w:rsid w:val="00222E80"/>
    <w:rPr>
      <w:color w:val="605E5C"/>
      <w:shd w:val="clear" w:color="auto" w:fill="E1DFDD"/>
    </w:rPr>
  </w:style>
  <w:style w:type="paragraph" w:styleId="a">
    <w:name w:val="List Bullet"/>
    <w:basedOn w:val="a0"/>
    <w:uiPriority w:val="99"/>
    <w:unhideWhenUsed/>
    <w:rsid w:val="00D959D5"/>
    <w:pPr>
      <w:numPr>
        <w:numId w:val="2"/>
      </w:numPr>
      <w:contextualSpacing/>
    </w:pPr>
  </w:style>
  <w:style w:type="paragraph" w:styleId="a8">
    <w:name w:val="header"/>
    <w:basedOn w:val="a0"/>
    <w:link w:val="a9"/>
    <w:uiPriority w:val="99"/>
    <w:unhideWhenUsed/>
    <w:rsid w:val="00526D3E"/>
    <w:pPr>
      <w:tabs>
        <w:tab w:val="center" w:pos="4153"/>
        <w:tab w:val="right" w:pos="8306"/>
      </w:tabs>
      <w:snapToGrid w:val="0"/>
    </w:pPr>
    <w:rPr>
      <w:sz w:val="20"/>
      <w:szCs w:val="20"/>
    </w:rPr>
  </w:style>
  <w:style w:type="character" w:customStyle="1" w:styleId="a9">
    <w:name w:val="頁首 字元"/>
    <w:basedOn w:val="a1"/>
    <w:link w:val="a8"/>
    <w:uiPriority w:val="99"/>
    <w:rsid w:val="00526D3E"/>
    <w:rPr>
      <w:sz w:val="20"/>
      <w:szCs w:val="20"/>
    </w:rPr>
  </w:style>
  <w:style w:type="paragraph" w:styleId="aa">
    <w:name w:val="footer"/>
    <w:basedOn w:val="a0"/>
    <w:link w:val="ab"/>
    <w:uiPriority w:val="99"/>
    <w:unhideWhenUsed/>
    <w:rsid w:val="00526D3E"/>
    <w:pPr>
      <w:tabs>
        <w:tab w:val="center" w:pos="4153"/>
        <w:tab w:val="right" w:pos="8306"/>
      </w:tabs>
      <w:snapToGrid w:val="0"/>
    </w:pPr>
    <w:rPr>
      <w:sz w:val="20"/>
      <w:szCs w:val="20"/>
    </w:rPr>
  </w:style>
  <w:style w:type="character" w:customStyle="1" w:styleId="ab">
    <w:name w:val="頁尾 字元"/>
    <w:basedOn w:val="a1"/>
    <w:link w:val="aa"/>
    <w:uiPriority w:val="99"/>
    <w:rsid w:val="00526D3E"/>
    <w:rPr>
      <w:sz w:val="20"/>
      <w:szCs w:val="20"/>
    </w:rPr>
  </w:style>
  <w:style w:type="paragraph" w:styleId="ac">
    <w:name w:val="Plain Text"/>
    <w:basedOn w:val="a0"/>
    <w:link w:val="ad"/>
    <w:rsid w:val="00B627C1"/>
    <w:rPr>
      <w:rFonts w:ascii="細明體" w:eastAsia="細明體" w:hAnsi="Courier New" w:cs="Times New Roman"/>
      <w:szCs w:val="20"/>
    </w:rPr>
  </w:style>
  <w:style w:type="character" w:customStyle="1" w:styleId="ad">
    <w:name w:val="純文字 字元"/>
    <w:basedOn w:val="a1"/>
    <w:link w:val="ac"/>
    <w:rsid w:val="00B627C1"/>
    <w:rPr>
      <w:rFonts w:ascii="細明體" w:eastAsia="細明體" w:hAnsi="Courier New" w:cs="Times New Roman"/>
      <w:szCs w:val="20"/>
    </w:rPr>
  </w:style>
  <w:style w:type="paragraph" w:styleId="ae">
    <w:name w:val="Date"/>
    <w:basedOn w:val="a0"/>
    <w:next w:val="a0"/>
    <w:link w:val="af"/>
    <w:rsid w:val="00B627C1"/>
    <w:pPr>
      <w:adjustRightInd w:val="0"/>
      <w:spacing w:line="360" w:lineRule="atLeast"/>
      <w:jc w:val="right"/>
      <w:textAlignment w:val="baseline"/>
    </w:pPr>
    <w:rPr>
      <w:rFonts w:ascii="Times New Roman" w:eastAsia="細明體" w:hAnsi="Times New Roman" w:cs="Times New Roman"/>
      <w:kern w:val="0"/>
      <w:szCs w:val="20"/>
    </w:rPr>
  </w:style>
  <w:style w:type="character" w:customStyle="1" w:styleId="af">
    <w:name w:val="日期 字元"/>
    <w:basedOn w:val="a1"/>
    <w:link w:val="ae"/>
    <w:rsid w:val="00B627C1"/>
    <w:rPr>
      <w:rFonts w:ascii="Times New Roman" w:eastAsia="細明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yieze-rot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1166</TotalTime>
  <Pages>2</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Chirs Chiang</dc:creator>
  <cp:keywords/>
  <dc:description/>
  <cp:lastModifiedBy>Chirs Chiang</cp:lastModifiedBy>
  <cp:revision>7</cp:revision>
  <cp:lastPrinted>2023-11-20T09:24:00Z</cp:lastPrinted>
  <dcterms:created xsi:type="dcterms:W3CDTF">2023-11-17T07:09:00Z</dcterms:created>
  <dcterms:modified xsi:type="dcterms:W3CDTF">2023-11-27T08:53:00Z</dcterms:modified>
</cp:coreProperties>
</file>